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800" w:rsidRDefault="00D55F44" w:rsidP="00216800">
      <w:pPr>
        <w:jc w:val="center"/>
      </w:pPr>
      <w:r>
        <w:rPr>
          <w:noProof/>
          <w:lang w:val="en-GB" w:eastAsia="en-GB"/>
        </w:rPr>
        <w:drawing>
          <wp:inline distT="0" distB="0" distL="0" distR="0">
            <wp:extent cx="7535460" cy="805218"/>
            <wp:effectExtent l="19050" t="0" r="83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9" t="25995" r="22003" b="5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61" cy="80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shd w:val="clear" w:color="auto" w:fill="CC0099"/>
        <w:tblLook w:val="04A0"/>
      </w:tblPr>
      <w:tblGrid>
        <w:gridCol w:w="14616"/>
      </w:tblGrid>
      <w:tr w:rsidR="00216800" w:rsidTr="00D55F44">
        <w:tc>
          <w:tcPr>
            <w:tcW w:w="14616" w:type="dxa"/>
            <w:shd w:val="clear" w:color="auto" w:fill="CC0099"/>
          </w:tcPr>
          <w:p w:rsidR="00216800" w:rsidRPr="00D55F44" w:rsidRDefault="00216800" w:rsidP="00216800">
            <w:pPr>
              <w:rPr>
                <w:rFonts w:ascii="Comic Sans MS" w:hAnsi="Comic Sans MS"/>
                <w:sz w:val="26"/>
                <w:szCs w:val="26"/>
              </w:rPr>
            </w:pPr>
            <w:r w:rsidRPr="00D55F44">
              <w:rPr>
                <w:rFonts w:ascii="Comic Sans MS" w:hAnsi="Comic Sans MS"/>
                <w:sz w:val="26"/>
                <w:szCs w:val="26"/>
              </w:rPr>
              <w:t xml:space="preserve">Sir and his cousin have had a difference of opinion about today’s lesson. It appears that they are heading for conflict. It is your job to </w:t>
            </w:r>
            <w:proofErr w:type="spellStart"/>
            <w:r w:rsidRPr="00D55F44">
              <w:rPr>
                <w:rFonts w:ascii="Comic Sans MS" w:hAnsi="Comic Sans MS"/>
                <w:sz w:val="26"/>
                <w:szCs w:val="26"/>
              </w:rPr>
              <w:t>analyse</w:t>
            </w:r>
            <w:proofErr w:type="spellEnd"/>
            <w:r w:rsidRPr="00D55F44">
              <w:rPr>
                <w:rFonts w:ascii="Comic Sans MS" w:hAnsi="Comic Sans MS"/>
                <w:sz w:val="26"/>
                <w:szCs w:val="26"/>
              </w:rPr>
              <w:t xml:space="preserve"> the root of the problem and suggest ways of resolving the situation!</w:t>
            </w:r>
          </w:p>
          <w:p w:rsidR="00216800" w:rsidRPr="00D55F44" w:rsidRDefault="00216800" w:rsidP="00216800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55F44" w:rsidRDefault="00216800" w:rsidP="00D55F4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D55F44">
              <w:rPr>
                <w:rFonts w:ascii="Comic Sans MS" w:hAnsi="Comic Sans MS"/>
                <w:sz w:val="26"/>
                <w:szCs w:val="26"/>
              </w:rPr>
              <w:t>In the speech bubbles, put two different opinions / perspectives that people may have about the lesson today.</w:t>
            </w:r>
          </w:p>
          <w:p w:rsidR="00216800" w:rsidRPr="00D55F44" w:rsidRDefault="00216800" w:rsidP="00D55F44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6"/>
                <w:szCs w:val="26"/>
              </w:rPr>
            </w:pPr>
            <w:r w:rsidRPr="00D55F44">
              <w:rPr>
                <w:rFonts w:ascii="Comic Sans MS" w:hAnsi="Comic Sans MS"/>
                <w:sz w:val="26"/>
                <w:szCs w:val="26"/>
              </w:rPr>
              <w:t>Fill in the table below to help them understand the nature of their disagreement.</w:t>
            </w:r>
          </w:p>
        </w:tc>
      </w:tr>
    </w:tbl>
    <w:p w:rsidR="00216800" w:rsidRDefault="000534DC" w:rsidP="00216800">
      <w:pPr>
        <w:jc w:val="center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2648234</wp:posOffset>
            </wp:positionH>
            <wp:positionV relativeFrom="paragraph">
              <wp:posOffset>178748</wp:posOffset>
            </wp:positionV>
            <wp:extent cx="4231896" cy="2176903"/>
            <wp:effectExtent l="266700" t="266700" r="244854" b="223397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9000"/>
                    </a:blip>
                    <a:srcRect l="28221" t="15871" r="30259" b="33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896" cy="217690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55F44" w:rsidRPr="009B74A9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540pt;margin-top:11.95pt;width:193.45pt;height:173pt;z-index:251660288;mso-position-horizontal-relative:text;mso-position-vertical-relative:text" adj="-6376,6555">
            <v:textbox>
              <w:txbxContent>
                <w:p w:rsidR="00216800" w:rsidRDefault="00216800" w:rsidP="00216800"/>
              </w:txbxContent>
            </v:textbox>
          </v:shape>
        </w:pict>
      </w:r>
      <w:r w:rsidR="00D55F44" w:rsidRPr="009B74A9">
        <w:rPr>
          <w:noProof/>
        </w:rPr>
        <w:pict>
          <v:shape id="_x0000_s1026" type="#_x0000_t62" style="position:absolute;left:0;text-align:left;margin-left:-8.05pt;margin-top:11.95pt;width:218.15pt;height:173pt;z-index:251659264;mso-position-horizontal-relative:text;mso-position-vertical-relative:text" adj="24323,8958">
            <v:textbox>
              <w:txbxContent>
                <w:p w:rsidR="00216800" w:rsidRDefault="00216800"/>
              </w:txbxContent>
            </v:textbox>
          </v:shape>
        </w:pict>
      </w:r>
    </w:p>
    <w:p w:rsidR="00216800" w:rsidRDefault="00216800" w:rsidP="00216800">
      <w:pPr>
        <w:jc w:val="center"/>
      </w:pPr>
    </w:p>
    <w:tbl>
      <w:tblPr>
        <w:tblStyle w:val="TableGrid"/>
        <w:tblpPr w:leftFromText="180" w:rightFromText="180" w:vertAnchor="text" w:horzAnchor="margin" w:tblpY="2898"/>
        <w:tblW w:w="0" w:type="auto"/>
        <w:tblLook w:val="04A0"/>
      </w:tblPr>
      <w:tblGrid>
        <w:gridCol w:w="4872"/>
        <w:gridCol w:w="4872"/>
        <w:gridCol w:w="4872"/>
      </w:tblGrid>
      <w:tr w:rsidR="00D55F44" w:rsidTr="00D55F44">
        <w:tc>
          <w:tcPr>
            <w:tcW w:w="4872" w:type="dxa"/>
            <w:shd w:val="clear" w:color="auto" w:fill="FF0000"/>
          </w:tcPr>
          <w:p w:rsidR="00D55F44" w:rsidRPr="00855F89" w:rsidRDefault="00D55F44" w:rsidP="00D55F44">
            <w:pPr>
              <w:rPr>
                <w:b/>
                <w:sz w:val="28"/>
                <w:szCs w:val="28"/>
              </w:rPr>
            </w:pPr>
            <w:r w:rsidRPr="00855F89">
              <w:rPr>
                <w:b/>
                <w:sz w:val="28"/>
                <w:szCs w:val="28"/>
              </w:rPr>
              <w:t>What issue</w:t>
            </w:r>
            <w:r>
              <w:rPr>
                <w:b/>
                <w:sz w:val="28"/>
                <w:szCs w:val="28"/>
              </w:rPr>
              <w:t>(</w:t>
            </w:r>
            <w:r w:rsidRPr="00855F89">
              <w:rPr>
                <w:b/>
                <w:sz w:val="28"/>
                <w:szCs w:val="28"/>
              </w:rPr>
              <w:t>s</w:t>
            </w:r>
            <w:r>
              <w:rPr>
                <w:b/>
                <w:sz w:val="28"/>
                <w:szCs w:val="28"/>
              </w:rPr>
              <w:t>)</w:t>
            </w:r>
            <w:r w:rsidRPr="00855F89">
              <w:rPr>
                <w:b/>
                <w:sz w:val="28"/>
                <w:szCs w:val="28"/>
              </w:rPr>
              <w:t xml:space="preserve"> do they disagree on?</w:t>
            </w:r>
            <w:r>
              <w:rPr>
                <w:b/>
                <w:sz w:val="28"/>
                <w:szCs w:val="28"/>
              </w:rPr>
              <w:t xml:space="preserve">       (C Grade)</w:t>
            </w:r>
          </w:p>
        </w:tc>
        <w:tc>
          <w:tcPr>
            <w:tcW w:w="4872" w:type="dxa"/>
            <w:shd w:val="clear" w:color="auto" w:fill="FFC000"/>
          </w:tcPr>
          <w:p w:rsidR="00D55F44" w:rsidRPr="00855F89" w:rsidRDefault="00D55F44" w:rsidP="00D55F4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Explain at least one point to support each argument. (B Grade)</w:t>
            </w:r>
          </w:p>
        </w:tc>
        <w:tc>
          <w:tcPr>
            <w:tcW w:w="4872" w:type="dxa"/>
            <w:shd w:val="clear" w:color="auto" w:fill="00FF00"/>
          </w:tcPr>
          <w:p w:rsidR="00D55F44" w:rsidRPr="00855F89" w:rsidRDefault="00D55F44" w:rsidP="00D55F44">
            <w:pPr>
              <w:rPr>
                <w:b/>
                <w:sz w:val="28"/>
                <w:szCs w:val="28"/>
              </w:rPr>
            </w:pPr>
            <w:r w:rsidRPr="00855F89">
              <w:rPr>
                <w:b/>
                <w:sz w:val="28"/>
                <w:szCs w:val="28"/>
              </w:rPr>
              <w:t xml:space="preserve">Make a justified </w:t>
            </w:r>
            <w:proofErr w:type="spellStart"/>
            <w:r w:rsidRPr="00855F89">
              <w:rPr>
                <w:b/>
                <w:sz w:val="28"/>
                <w:szCs w:val="28"/>
              </w:rPr>
              <w:t>judgement</w:t>
            </w:r>
            <w:proofErr w:type="spellEnd"/>
            <w:r w:rsidRPr="00855F89">
              <w:rPr>
                <w:b/>
                <w:sz w:val="28"/>
                <w:szCs w:val="28"/>
              </w:rPr>
              <w:t xml:space="preserve"> about who has the better argument.</w:t>
            </w:r>
            <w:r>
              <w:rPr>
                <w:b/>
                <w:sz w:val="28"/>
                <w:szCs w:val="28"/>
              </w:rPr>
              <w:t xml:space="preserve"> (A/A* Grade)</w:t>
            </w:r>
          </w:p>
        </w:tc>
      </w:tr>
      <w:tr w:rsidR="00D55F44" w:rsidTr="00D55F44">
        <w:tc>
          <w:tcPr>
            <w:tcW w:w="4872" w:type="dxa"/>
          </w:tcPr>
          <w:p w:rsidR="00D55F44" w:rsidRDefault="00D55F44" w:rsidP="00D55F44">
            <w:pPr>
              <w:jc w:val="center"/>
            </w:pPr>
          </w:p>
          <w:p w:rsidR="00D55F44" w:rsidRDefault="00D55F44" w:rsidP="00D55F44">
            <w:pPr>
              <w:jc w:val="center"/>
            </w:pPr>
          </w:p>
          <w:p w:rsidR="00D55F44" w:rsidRDefault="00D55F44" w:rsidP="00D55F44">
            <w:pPr>
              <w:jc w:val="center"/>
            </w:pPr>
          </w:p>
          <w:p w:rsidR="00D55F44" w:rsidRDefault="00D55F44" w:rsidP="00D55F44">
            <w:pPr>
              <w:jc w:val="center"/>
            </w:pPr>
          </w:p>
          <w:p w:rsidR="00D55F44" w:rsidRDefault="00D55F44" w:rsidP="00D55F44"/>
          <w:p w:rsidR="00D55F44" w:rsidRDefault="00D55F44" w:rsidP="00D55F44"/>
          <w:p w:rsidR="00D55F44" w:rsidRDefault="00D55F44" w:rsidP="00D55F44">
            <w:pPr>
              <w:jc w:val="center"/>
            </w:pPr>
          </w:p>
          <w:p w:rsidR="00D55F44" w:rsidRDefault="00D55F44" w:rsidP="00D55F44"/>
          <w:p w:rsidR="00D55F44" w:rsidRDefault="00D55F44" w:rsidP="00D55F44"/>
        </w:tc>
        <w:tc>
          <w:tcPr>
            <w:tcW w:w="4872" w:type="dxa"/>
          </w:tcPr>
          <w:p w:rsidR="00D55F44" w:rsidRDefault="00D55F44" w:rsidP="00D55F44">
            <w:pPr>
              <w:jc w:val="center"/>
            </w:pPr>
          </w:p>
        </w:tc>
        <w:tc>
          <w:tcPr>
            <w:tcW w:w="4872" w:type="dxa"/>
          </w:tcPr>
          <w:p w:rsidR="00D55F44" w:rsidRDefault="00D55F44" w:rsidP="00D55F44">
            <w:pPr>
              <w:jc w:val="center"/>
            </w:pPr>
          </w:p>
        </w:tc>
      </w:tr>
    </w:tbl>
    <w:p w:rsidR="006D6576" w:rsidRDefault="00D55F44" w:rsidP="00216800">
      <w:pPr>
        <w:jc w:val="center"/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7.85pt;margin-top:309.2pt;width:178.35pt;height:29pt;z-index:251661312;mso-position-horizontal-relative:text;mso-position-vertical-relative:text">
            <v:textbox>
              <w:txbxContent>
                <w:p w:rsidR="00D55F44" w:rsidRPr="00D55F44" w:rsidRDefault="00D55F44" w:rsidP="00D55F44">
                  <w:pPr>
                    <w:jc w:val="center"/>
                    <w:rPr>
                      <w:sz w:val="26"/>
                      <w:szCs w:val="26"/>
                    </w:rPr>
                  </w:pPr>
                  <w:r w:rsidRPr="00D55F44">
                    <w:rPr>
                      <w:sz w:val="26"/>
                      <w:szCs w:val="26"/>
                    </w:rPr>
                    <w:t>www.historychappy.com</w:t>
                  </w:r>
                </w:p>
              </w:txbxContent>
            </v:textbox>
          </v:shape>
        </w:pict>
      </w:r>
    </w:p>
    <w:sectPr w:rsidR="006D6576" w:rsidSect="0021680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2A2544"/>
    <w:multiLevelType w:val="hybridMultilevel"/>
    <w:tmpl w:val="B3485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20"/>
  <w:drawingGridHorizontalSpacing w:val="110"/>
  <w:displayHorizontalDrawingGridEvery w:val="2"/>
  <w:characterSpacingControl w:val="doNotCompress"/>
  <w:compat/>
  <w:rsids>
    <w:rsidRoot w:val="00216800"/>
    <w:rsid w:val="000534DC"/>
    <w:rsid w:val="000F4BCE"/>
    <w:rsid w:val="00216800"/>
    <w:rsid w:val="00533FB9"/>
    <w:rsid w:val="006F09EB"/>
    <w:rsid w:val="006F2B72"/>
    <w:rsid w:val="00855F89"/>
    <w:rsid w:val="009B74A9"/>
    <w:rsid w:val="00D55F44"/>
    <w:rsid w:val="00D82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allout" idref="#_x0000_s1027"/>
        <o:r id="V:Rule2" type="callout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F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6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8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68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168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CIS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</dc:creator>
  <cp:keywords/>
  <dc:description/>
  <cp:lastModifiedBy>Kat</cp:lastModifiedBy>
  <cp:revision>5</cp:revision>
  <cp:lastPrinted>2013-03-13T07:48:00Z</cp:lastPrinted>
  <dcterms:created xsi:type="dcterms:W3CDTF">2013-03-13T07:34:00Z</dcterms:created>
  <dcterms:modified xsi:type="dcterms:W3CDTF">2014-03-23T11:26:00Z</dcterms:modified>
</cp:coreProperties>
</file>